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F259" w14:textId="77777777" w:rsidR="005F1D42" w:rsidRDefault="005F1D42" w:rsidP="005F1D42">
      <w:pPr>
        <w:pStyle w:val="1"/>
        <w:jc w:val="both"/>
      </w:pPr>
      <w:bookmarkStart w:id="0" w:name="_GoBack"/>
      <w:r>
        <w:t>Постановка на миграционный учет</w:t>
      </w:r>
    </w:p>
    <w:p w14:paraId="644956FB" w14:textId="77777777" w:rsidR="005F1D42" w:rsidRDefault="005F1D42" w:rsidP="005F1D42">
      <w:pPr>
        <w:pStyle w:val="a3"/>
        <w:jc w:val="both"/>
      </w:pPr>
      <w:r>
        <w:t>Законы и соглашения, регулирующие миграционный учет иностранных граждан в РФ:</w:t>
      </w:r>
    </w:p>
    <w:p w14:paraId="6C9AB492" w14:textId="08827BD1" w:rsidR="005F1D42" w:rsidRDefault="005F1D42" w:rsidP="005F1D42">
      <w:pPr>
        <w:pStyle w:val="a3"/>
        <w:jc w:val="both"/>
      </w:pPr>
      <w:r>
        <w:softHyphen/>
        <w:t>- "О миграционном учете иностранных граждан и лиц без гражданства в Российской Федерации" (</w:t>
      </w:r>
      <w:r w:rsidRPr="005F1D42">
        <w:t>Федеральный закон от 18.07.2006 N 109-ФЗ)</w:t>
      </w:r>
    </w:p>
    <w:p w14:paraId="060E39A2" w14:textId="48E63E70" w:rsidR="005F1D42" w:rsidRDefault="005F1D42" w:rsidP="005F1D42">
      <w:pPr>
        <w:pStyle w:val="a3"/>
        <w:jc w:val="both"/>
      </w:pPr>
      <w:r>
        <w:t xml:space="preserve">- </w:t>
      </w:r>
      <w:r w:rsidRPr="005F1D42">
        <w:t>Кодекс Российской Федерации об административных правонарушениях</w:t>
      </w:r>
      <w:r>
        <w:t xml:space="preserve"> (КоАП РФ)</w:t>
      </w:r>
    </w:p>
    <w:p w14:paraId="6AC5A13D" w14:textId="55BCD1DE" w:rsidR="005F1D42" w:rsidRDefault="005F1D42" w:rsidP="005F1D42">
      <w:pPr>
        <w:pStyle w:val="a3"/>
        <w:jc w:val="both"/>
      </w:pPr>
      <w:r>
        <w:rPr>
          <w:rStyle w:val="a6"/>
        </w:rPr>
        <w:t xml:space="preserve">- </w:t>
      </w:r>
      <w:r w:rsidRPr="005F1D42">
        <w:t>Договор о Евразийском экономическом союзе (подписан в г. Астана 29.05.2014</w:t>
      </w:r>
      <w:r>
        <w:rPr>
          <w:rStyle w:val="a6"/>
          <w:color w:val="0000FF"/>
          <w:u w:val="single"/>
        </w:rPr>
        <w:t>)</w:t>
      </w:r>
    </w:p>
    <w:p w14:paraId="3AC79380" w14:textId="77777777" w:rsidR="005F1D42" w:rsidRDefault="005F1D42" w:rsidP="005F1D42">
      <w:pPr>
        <w:pStyle w:val="a3"/>
        <w:jc w:val="both"/>
      </w:pPr>
      <w:r>
        <w:t xml:space="preserve">Приехав в Россию, каждый иностранный гражданин </w:t>
      </w:r>
      <w:r>
        <w:rPr>
          <w:rStyle w:val="a5"/>
        </w:rPr>
        <w:t>обязан встать на миграционный учет</w:t>
      </w:r>
      <w:r>
        <w:t xml:space="preserve"> (зарегистрироваться) по месту пребывания в течение 3 дней.</w:t>
      </w:r>
    </w:p>
    <w:p w14:paraId="15727689" w14:textId="77777777" w:rsidR="005F1D42" w:rsidRDefault="005F1D42" w:rsidP="005F1D42">
      <w:pPr>
        <w:pStyle w:val="a3"/>
        <w:jc w:val="both"/>
      </w:pPr>
      <w:r>
        <w:t>Граждане стран СНГ, прибывшие в РФ, должны встать на миграционный учет (зарегистрироваться) по месту пребывания в течение 7 дней.</w:t>
      </w:r>
    </w:p>
    <w:p w14:paraId="633A21DC" w14:textId="77777777" w:rsidR="005F1D42" w:rsidRDefault="005F1D42" w:rsidP="005F1D42">
      <w:pPr>
        <w:pStyle w:val="a3"/>
        <w:jc w:val="both"/>
      </w:pPr>
      <w:r>
        <w:t>Для граждан некоторых государств установлены другие сроки:</w:t>
      </w:r>
    </w:p>
    <w:p w14:paraId="4831E8B0" w14:textId="77777777" w:rsidR="005F1D42" w:rsidRDefault="005F1D42" w:rsidP="005F1D42">
      <w:pPr>
        <w:pStyle w:val="a3"/>
        <w:jc w:val="both"/>
      </w:pPr>
      <w:r>
        <w:t>- Для граждан стран, входящих в ЕАЭС (Армении, Белоруссии, Казахстана и Кыргызстана) - 30 дней;</w:t>
      </w:r>
    </w:p>
    <w:p w14:paraId="3DB873C4" w14:textId="77777777" w:rsidR="005F1D42" w:rsidRDefault="005F1D42" w:rsidP="005F1D42">
      <w:pPr>
        <w:pStyle w:val="a3"/>
        <w:jc w:val="both"/>
      </w:pPr>
      <w:r>
        <w:t>- Для граждан Таджикистана – 15 дней.</w:t>
      </w:r>
    </w:p>
    <w:p w14:paraId="683DF926" w14:textId="77777777" w:rsidR="005F1D42" w:rsidRDefault="005F1D42" w:rsidP="005F1D42">
      <w:pPr>
        <w:pStyle w:val="a3"/>
        <w:jc w:val="both"/>
      </w:pPr>
      <w:r>
        <w:t>Для постановки на миграционный учет нужно иметь ксерокопии паспорта и миграционной карты.</w:t>
      </w:r>
    </w:p>
    <w:p w14:paraId="2C8C0391" w14:textId="77777777" w:rsidR="005F1D42" w:rsidRDefault="005F1D42" w:rsidP="005F1D42">
      <w:pPr>
        <w:pStyle w:val="a3"/>
        <w:jc w:val="both"/>
      </w:pPr>
      <w:r>
        <w:t xml:space="preserve">Иностранный гражданин становится на миграционный учет у </w:t>
      </w:r>
      <w:r>
        <w:rPr>
          <w:rStyle w:val="a5"/>
        </w:rPr>
        <w:t>принимающей стороны</w:t>
      </w:r>
      <w:r>
        <w:t>.</w:t>
      </w:r>
    </w:p>
    <w:p w14:paraId="1271A693" w14:textId="77777777" w:rsidR="005F1D42" w:rsidRDefault="005F1D42" w:rsidP="005F1D42">
      <w:pPr>
        <w:pStyle w:val="a3"/>
        <w:jc w:val="both"/>
      </w:pPr>
      <w:r>
        <w:t>Принимающая сторона – человек или организация, которые регистрируют иностранного гражданина по своему адресу.</w:t>
      </w:r>
    </w:p>
    <w:p w14:paraId="2D100129" w14:textId="77777777" w:rsidR="005F1D42" w:rsidRDefault="005F1D42" w:rsidP="005F1D42">
      <w:pPr>
        <w:pStyle w:val="a3"/>
        <w:jc w:val="both"/>
      </w:pPr>
      <w:r>
        <w:t>Принимающей стороной могут выступать: </w:t>
      </w:r>
    </w:p>
    <w:p w14:paraId="5A095EBB" w14:textId="77777777" w:rsidR="005F1D42" w:rsidRDefault="005F1D42" w:rsidP="005F1D42">
      <w:pPr>
        <w:pStyle w:val="a3"/>
        <w:jc w:val="both"/>
      </w:pPr>
      <w:r>
        <w:t>- гражданин РФ, постоянно зарегистрированный в регионе, где Вы собираетесь работать;</w:t>
      </w:r>
    </w:p>
    <w:p w14:paraId="348407CC" w14:textId="77777777" w:rsidR="005F1D42" w:rsidRDefault="005F1D42" w:rsidP="005F1D42">
      <w:pPr>
        <w:pStyle w:val="a3"/>
        <w:jc w:val="both"/>
      </w:pPr>
      <w:r>
        <w:t>- иностранный гражданин, постоянно проживающий на территории РФ;</w:t>
      </w:r>
    </w:p>
    <w:p w14:paraId="482BEB1C" w14:textId="77777777" w:rsidR="005F1D42" w:rsidRDefault="005F1D42" w:rsidP="005F1D42">
      <w:pPr>
        <w:pStyle w:val="a3"/>
        <w:jc w:val="both"/>
      </w:pPr>
      <w:r>
        <w:t>- юридическое лицо: организация-работодатель, гостиница, некоммерческая организация.</w:t>
      </w:r>
    </w:p>
    <w:p w14:paraId="57E76E62" w14:textId="77777777" w:rsidR="005F1D42" w:rsidRDefault="005F1D42" w:rsidP="005F1D42">
      <w:pPr>
        <w:pStyle w:val="a3"/>
        <w:jc w:val="both"/>
      </w:pPr>
      <w:r>
        <w:t>Зарегистрироваться и жить нужно обязательно в жилом помещении.</w:t>
      </w:r>
    </w:p>
    <w:p w14:paraId="64827DF1" w14:textId="77777777" w:rsidR="005F1D42" w:rsidRDefault="005F1D42" w:rsidP="005F1D42">
      <w:pPr>
        <w:pStyle w:val="a3"/>
        <w:jc w:val="both"/>
      </w:pPr>
      <w:r>
        <w:t>При проживании в гостинице, социальном или медицинском учреждении администрация обязана поставить Вас на миграционный учет в течение 1 дня.</w:t>
      </w:r>
    </w:p>
    <w:p w14:paraId="7D26664E" w14:textId="77777777" w:rsidR="005F1D42" w:rsidRDefault="005F1D42" w:rsidP="005F1D42">
      <w:pPr>
        <w:pStyle w:val="a3"/>
        <w:jc w:val="both"/>
      </w:pPr>
      <w:r>
        <w:rPr>
          <w:rStyle w:val="a5"/>
        </w:rPr>
        <w:t>Вам понадобятся следующие документы:</w:t>
      </w:r>
    </w:p>
    <w:p w14:paraId="452FC3C9" w14:textId="77777777" w:rsidR="005F1D42" w:rsidRDefault="005F1D42" w:rsidP="005F1D42">
      <w:pPr>
        <w:pStyle w:val="a3"/>
        <w:jc w:val="both"/>
      </w:pPr>
      <w:r>
        <w:t>Список документов Принимающей стороны (физическое лицо):</w:t>
      </w:r>
    </w:p>
    <w:p w14:paraId="5476BCD3" w14:textId="77777777" w:rsidR="005F1D42" w:rsidRDefault="005F1D42" w:rsidP="005F1D42">
      <w:pPr>
        <w:pStyle w:val="a3"/>
        <w:jc w:val="both"/>
      </w:pPr>
      <w:r>
        <w:t>- Паспорт гражданина РФ или иностранного гражданина, постоянно проживающего на территории РФ.</w:t>
      </w:r>
    </w:p>
    <w:p w14:paraId="6A36DD71" w14:textId="77777777" w:rsidR="005F1D42" w:rsidRDefault="005F1D42" w:rsidP="005F1D42">
      <w:pPr>
        <w:pStyle w:val="a3"/>
        <w:jc w:val="both"/>
      </w:pPr>
      <w:r>
        <w:lastRenderedPageBreak/>
        <w:t>- Копия паспорта гражданина РФ или иностранного гражданина, постоянно проживающего на территории РФ.</w:t>
      </w:r>
    </w:p>
    <w:p w14:paraId="55DA1C61" w14:textId="77777777" w:rsidR="005F1D42" w:rsidRDefault="005F1D42" w:rsidP="005F1D42">
      <w:pPr>
        <w:pStyle w:val="a3"/>
        <w:jc w:val="both"/>
      </w:pPr>
      <w:r>
        <w:t>- Копия свидетельства о регистрации права собственности на помещение.</w:t>
      </w:r>
    </w:p>
    <w:p w14:paraId="2B7F9765" w14:textId="77777777" w:rsidR="005F1D42" w:rsidRDefault="005F1D42" w:rsidP="005F1D42">
      <w:pPr>
        <w:pStyle w:val="a3"/>
        <w:jc w:val="both"/>
      </w:pPr>
      <w:r>
        <w:t>Список документов Принимающей организации:</w:t>
      </w:r>
    </w:p>
    <w:p w14:paraId="58DFD595" w14:textId="77777777" w:rsidR="005F1D42" w:rsidRDefault="005F1D42" w:rsidP="005F1D42">
      <w:pPr>
        <w:pStyle w:val="a3"/>
        <w:jc w:val="both"/>
      </w:pPr>
      <w:r>
        <w:t>- Копия свидетельства о государственной регистрации юридического лица.</w:t>
      </w:r>
    </w:p>
    <w:p w14:paraId="1E119171" w14:textId="77777777" w:rsidR="005F1D42" w:rsidRDefault="005F1D42" w:rsidP="005F1D42">
      <w:pPr>
        <w:pStyle w:val="a3"/>
        <w:jc w:val="both"/>
      </w:pPr>
      <w:r>
        <w:t>- Копия ИНН.</w:t>
      </w:r>
    </w:p>
    <w:p w14:paraId="23056D80" w14:textId="77777777" w:rsidR="005F1D42" w:rsidRDefault="005F1D42" w:rsidP="005F1D42">
      <w:pPr>
        <w:pStyle w:val="a3"/>
        <w:jc w:val="both"/>
      </w:pPr>
      <w:r>
        <w:t>- Копия уведомления из территориального органа Федеральной службы государственной статистики.</w:t>
      </w:r>
    </w:p>
    <w:p w14:paraId="22468BFD" w14:textId="77777777" w:rsidR="005F1D42" w:rsidRDefault="005F1D42" w:rsidP="005F1D42">
      <w:pPr>
        <w:pStyle w:val="a3"/>
        <w:jc w:val="both"/>
      </w:pPr>
      <w:r>
        <w:t>- Копия свидетельства о внесении записи в ЕГРЮЛ.</w:t>
      </w:r>
    </w:p>
    <w:p w14:paraId="07751D24" w14:textId="77777777" w:rsidR="005F1D42" w:rsidRDefault="005F1D42" w:rsidP="005F1D42">
      <w:pPr>
        <w:pStyle w:val="a3"/>
        <w:jc w:val="both"/>
      </w:pPr>
      <w:r>
        <w:t>- Копия приказа о назначении руководителя.</w:t>
      </w:r>
    </w:p>
    <w:p w14:paraId="32EB9258" w14:textId="77777777" w:rsidR="005F1D42" w:rsidRDefault="005F1D42" w:rsidP="005F1D42">
      <w:pPr>
        <w:pStyle w:val="a3"/>
        <w:jc w:val="both"/>
      </w:pPr>
      <w:r>
        <w:t>- Копия паспорта руководителя.</w:t>
      </w:r>
    </w:p>
    <w:p w14:paraId="125A1084" w14:textId="77777777" w:rsidR="005F1D42" w:rsidRDefault="005F1D42" w:rsidP="005F1D42">
      <w:pPr>
        <w:pStyle w:val="a3"/>
        <w:jc w:val="both"/>
      </w:pPr>
      <w:r>
        <w:t>- Копия трудового договора с иностранным гражданином.</w:t>
      </w:r>
    </w:p>
    <w:p w14:paraId="24384390" w14:textId="77777777" w:rsidR="005F1D42" w:rsidRDefault="005F1D42" w:rsidP="005F1D42">
      <w:pPr>
        <w:pStyle w:val="a3"/>
        <w:jc w:val="both"/>
      </w:pPr>
      <w:r>
        <w:t>- Сведения об организации (адрес, телефон).</w:t>
      </w:r>
    </w:p>
    <w:p w14:paraId="1D84BA37" w14:textId="77777777" w:rsidR="005F1D42" w:rsidRDefault="005F1D42" w:rsidP="005F1D42">
      <w:pPr>
        <w:pStyle w:val="a3"/>
        <w:jc w:val="both"/>
      </w:pPr>
      <w:r>
        <w:t>- Копия договора Аренды или копия свидетельства о праве собственности на занимаемое помещение.</w:t>
      </w:r>
    </w:p>
    <w:p w14:paraId="07E88DBA" w14:textId="77777777" w:rsidR="005F1D42" w:rsidRDefault="005F1D42" w:rsidP="005F1D42">
      <w:pPr>
        <w:pStyle w:val="a3"/>
        <w:jc w:val="both"/>
      </w:pPr>
      <w:r>
        <w:t>- Оригинал выписки ЕГРЮЛ (сделанной не ранее двух месяцев назад).</w:t>
      </w:r>
    </w:p>
    <w:p w14:paraId="7F91BF74" w14:textId="77777777" w:rsidR="005F1D42" w:rsidRDefault="005F1D42" w:rsidP="005F1D42">
      <w:pPr>
        <w:pStyle w:val="a3"/>
        <w:jc w:val="both"/>
      </w:pPr>
      <w:r>
        <w:rPr>
          <w:rStyle w:val="a5"/>
          <w:i/>
          <w:iCs/>
        </w:rPr>
        <w:t>Все документы заверяются печатью и подписью руководителя организации.</w:t>
      </w:r>
    </w:p>
    <w:p w14:paraId="156ACFC3" w14:textId="77777777" w:rsidR="005F1D42" w:rsidRDefault="005F1D42" w:rsidP="005F1D42">
      <w:pPr>
        <w:pStyle w:val="a3"/>
        <w:jc w:val="both"/>
      </w:pPr>
      <w:r>
        <w:rPr>
          <w:rStyle w:val="a5"/>
        </w:rPr>
        <w:t>Список документов трудового мигранта:</w:t>
      </w:r>
    </w:p>
    <w:p w14:paraId="3DB120D1" w14:textId="77777777" w:rsidR="005F1D42" w:rsidRDefault="005F1D42" w:rsidP="005F1D42">
      <w:pPr>
        <w:pStyle w:val="a3"/>
        <w:jc w:val="both"/>
      </w:pPr>
      <w:r>
        <w:t>- Паспорт</w:t>
      </w:r>
    </w:p>
    <w:p w14:paraId="4F44B583" w14:textId="77777777" w:rsidR="005F1D42" w:rsidRDefault="005F1D42" w:rsidP="005F1D42">
      <w:pPr>
        <w:pStyle w:val="a3"/>
        <w:jc w:val="both"/>
      </w:pPr>
      <w:r>
        <w:t>- Копия паспорта (первая страница и страница с отметками о пересечении границы).</w:t>
      </w:r>
    </w:p>
    <w:p w14:paraId="19F4364A" w14:textId="77777777" w:rsidR="005F1D42" w:rsidRDefault="005F1D42" w:rsidP="005F1D42">
      <w:pPr>
        <w:pStyle w:val="a3"/>
        <w:jc w:val="both"/>
      </w:pPr>
      <w:r>
        <w:t>- Миграционная карта.</w:t>
      </w:r>
    </w:p>
    <w:p w14:paraId="48D3643D" w14:textId="77777777" w:rsidR="005F1D42" w:rsidRDefault="005F1D42" w:rsidP="005F1D42">
      <w:pPr>
        <w:pStyle w:val="a3"/>
        <w:jc w:val="both"/>
      </w:pPr>
      <w:r>
        <w:t>- Копия миграционной карты.</w:t>
      </w:r>
    </w:p>
    <w:p w14:paraId="70B94A34" w14:textId="77777777" w:rsidR="005F1D42" w:rsidRDefault="005F1D42" w:rsidP="005F1D42">
      <w:pPr>
        <w:pStyle w:val="a3"/>
        <w:jc w:val="both"/>
      </w:pPr>
      <w:r>
        <w:t>- Медицинский полис.</w:t>
      </w:r>
    </w:p>
    <w:p w14:paraId="0F60A920" w14:textId="77777777" w:rsidR="005F1D42" w:rsidRDefault="005F1D42" w:rsidP="005F1D42">
      <w:pPr>
        <w:pStyle w:val="a3"/>
        <w:jc w:val="both"/>
      </w:pPr>
      <w:r>
        <w:t>- Копия медицинского полиса.</w:t>
      </w:r>
    </w:p>
    <w:p w14:paraId="0A44EA66" w14:textId="77777777" w:rsidR="005F1D42" w:rsidRDefault="005F1D42" w:rsidP="005F1D42">
      <w:pPr>
        <w:pStyle w:val="a3"/>
        <w:jc w:val="both"/>
      </w:pPr>
      <w:r>
        <w:rPr>
          <w:rStyle w:val="a6"/>
          <w:b/>
          <w:bCs/>
        </w:rPr>
        <w:t>Для того, чтобы стать на миграционный учет, необходимо:</w:t>
      </w:r>
    </w:p>
    <w:p w14:paraId="10E10042" w14:textId="77777777" w:rsidR="005F1D42" w:rsidRDefault="005F1D42" w:rsidP="005F1D42">
      <w:pPr>
        <w:pStyle w:val="a3"/>
        <w:jc w:val="both"/>
      </w:pPr>
      <w:r>
        <w:rPr>
          <w:rStyle w:val="a5"/>
        </w:rPr>
        <w:t>Заполнить</w:t>
      </w:r>
      <w:r>
        <w:t xml:space="preserve"> специальный бланк-уведомление о прибытии иностранного гражданина в место пребывания. Этот бланк бесплатный. Он состоит из двух частей. После заполнения одна часть передается </w:t>
      </w:r>
      <w:proofErr w:type="gramStart"/>
      <w:r>
        <w:t>в  Управлении</w:t>
      </w:r>
      <w:proofErr w:type="gramEnd"/>
      <w:r>
        <w:t xml:space="preserve"> по вопросам миграционного учета ГУ МВД  России по </w:t>
      </w:r>
      <w:r>
        <w:rPr>
          <w:rStyle w:val="nobr"/>
        </w:rPr>
        <w:t>Санкт-Петербургу</w:t>
      </w:r>
      <w:r>
        <w:t xml:space="preserve"> и Ленинградской области, другая остается у иностранного гражданина. На обеих частях обязательно указывается адрес пребывания, личные данные принимающей </w:t>
      </w:r>
      <w:r>
        <w:lastRenderedPageBreak/>
        <w:t>стороны и личные данные иностранного гражданина. Принимающая сторона-гражданин ставит на бланке свою подпись, а принимающая организация – печать и подпись руководителя</w:t>
      </w:r>
      <w:r>
        <w:rPr>
          <w:rStyle w:val="a5"/>
        </w:rPr>
        <w:t>.</w:t>
      </w:r>
    </w:p>
    <w:p w14:paraId="22D3961B" w14:textId="77777777" w:rsidR="005F1D42" w:rsidRDefault="005F1D42" w:rsidP="005F1D42">
      <w:pPr>
        <w:pStyle w:val="a3"/>
        <w:jc w:val="both"/>
      </w:pPr>
      <w:r>
        <w:rPr>
          <w:rStyle w:val="a5"/>
        </w:rPr>
        <w:t>Отправить</w:t>
      </w:r>
      <w:r>
        <w:t xml:space="preserve"> уведомление с копией паспорта иностранного гражданина, копией паспорта гражданина РФ (принимающая сторона) и копией миграционной карты через «Почту России» </w:t>
      </w:r>
      <w:proofErr w:type="gramStart"/>
      <w:r>
        <w:t>в  Управлении</w:t>
      </w:r>
      <w:proofErr w:type="gramEnd"/>
      <w:r>
        <w:t xml:space="preserve"> по вопросам миграционного учета ГУ МВД  России по </w:t>
      </w:r>
      <w:r>
        <w:rPr>
          <w:rStyle w:val="nobr"/>
        </w:rPr>
        <w:t>Санкт-Петербургу</w:t>
      </w:r>
      <w:r>
        <w:t xml:space="preserve"> и Ленинградской области. Услуга платная – не менее 118 рублей. Подача уведомления напрямую </w:t>
      </w:r>
      <w:proofErr w:type="gramStart"/>
      <w:r>
        <w:t>в  Управлении</w:t>
      </w:r>
      <w:proofErr w:type="gramEnd"/>
      <w:r>
        <w:t xml:space="preserve"> по вопросам миграционного учета ГУ МВД  России по </w:t>
      </w:r>
      <w:r>
        <w:rPr>
          <w:rStyle w:val="nobr"/>
        </w:rPr>
        <w:t>Санкт-Петербургу</w:t>
      </w:r>
      <w:r>
        <w:t xml:space="preserve"> и Ленинградской области БЕСПЛАТНА.</w:t>
      </w:r>
    </w:p>
    <w:p w14:paraId="2A325124" w14:textId="77777777" w:rsidR="005F1D42" w:rsidRDefault="005F1D42" w:rsidP="005F1D42">
      <w:pPr>
        <w:pStyle w:val="a3"/>
        <w:jc w:val="both"/>
      </w:pPr>
      <w:r>
        <w:rPr>
          <w:rStyle w:val="a5"/>
        </w:rPr>
        <w:t>Получить</w:t>
      </w:r>
      <w:r>
        <w:t xml:space="preserve"> отрывной бланк уведомления с проставленной отметкой о приеме от </w:t>
      </w:r>
      <w:proofErr w:type="gramStart"/>
      <w:r>
        <w:t>работников  Управления</w:t>
      </w:r>
      <w:proofErr w:type="gramEnd"/>
      <w:r>
        <w:t xml:space="preserve"> по вопросам миграционного учета ГУ МВД России по </w:t>
      </w:r>
      <w:r>
        <w:rPr>
          <w:rStyle w:val="nobr"/>
        </w:rPr>
        <w:t>Санкт-Петербургу</w:t>
      </w:r>
      <w:r>
        <w:t xml:space="preserve"> и Ленинградской области или «Почты России».</w:t>
      </w:r>
    </w:p>
    <w:p w14:paraId="675FA8EB" w14:textId="77777777" w:rsidR="005F1D42" w:rsidRDefault="005F1D42" w:rsidP="005F1D42">
      <w:pPr>
        <w:pStyle w:val="a3"/>
        <w:jc w:val="both"/>
      </w:pPr>
      <w:r>
        <w:t xml:space="preserve">Данный документ оформляется на срок не более 90 дней с момента пересечения границы, но </w:t>
      </w:r>
      <w:r>
        <w:rPr>
          <w:rStyle w:val="a5"/>
        </w:rPr>
        <w:t>не дает права на работу</w:t>
      </w:r>
      <w:r>
        <w:t>.</w:t>
      </w:r>
    </w:p>
    <w:p w14:paraId="5BE02D37" w14:textId="77777777" w:rsidR="005F1D42" w:rsidRDefault="005F1D42" w:rsidP="005F1D42">
      <w:pPr>
        <w:pStyle w:val="a3"/>
        <w:jc w:val="both"/>
      </w:pPr>
      <w:r>
        <w:t>Чтобы работать легально, нужно оформить патент на работу. После получения патента иностранный гражданин должен продлить свою регистрацию в РФ, но не более чем на 1 год со дня въезда.</w:t>
      </w:r>
    </w:p>
    <w:p w14:paraId="42337BC2" w14:textId="38E98780" w:rsidR="005F1D42" w:rsidRDefault="005F1D42" w:rsidP="005F1D42">
      <w:pPr>
        <w:pStyle w:val="a3"/>
        <w:jc w:val="both"/>
      </w:pPr>
      <w:r>
        <w:t xml:space="preserve">Иностранному гражданину, нарушившему правила въезда и режима пребывания в </w:t>
      </w:r>
      <w:r>
        <w:rPr>
          <w:rStyle w:val="nobr"/>
        </w:rPr>
        <w:t>Санкт-Петербурге</w:t>
      </w:r>
      <w:r>
        <w:t xml:space="preserve">, грозит </w:t>
      </w:r>
      <w:r>
        <w:rPr>
          <w:rStyle w:val="a5"/>
        </w:rPr>
        <w:t xml:space="preserve">штраф от 5 до 7 тысяч рублей с административным выдворением из России и запретом на въезд на 5 лет </w:t>
      </w:r>
      <w:r>
        <w:t xml:space="preserve">(согласно </w:t>
      </w:r>
      <w:r w:rsidRPr="005F1D42">
        <w:t>ст. 18.8</w:t>
      </w:r>
      <w:r>
        <w:t xml:space="preserve"> и ст. </w:t>
      </w:r>
      <w:r w:rsidRPr="005F1D42">
        <w:t>19.27 КоАП РФ</w:t>
      </w:r>
      <w:r>
        <w:t>).</w:t>
      </w:r>
    </w:p>
    <w:p w14:paraId="4C1FA714" w14:textId="77777777" w:rsidR="005F1D42" w:rsidRDefault="005F1D42" w:rsidP="005F1D42">
      <w:pPr>
        <w:pStyle w:val="a3"/>
        <w:jc w:val="both"/>
      </w:pPr>
      <w:r>
        <w:t xml:space="preserve">Сделайте ксерокопию уведомления о постановке на миграционный учет – это поможет Вам восстановить документ в Управлении по вопросам миграционного учета ГУ МВД России по </w:t>
      </w:r>
      <w:r>
        <w:rPr>
          <w:rStyle w:val="nobr"/>
        </w:rPr>
        <w:t>Санкт-Петербургу</w:t>
      </w:r>
      <w:r>
        <w:t xml:space="preserve"> и Ленинградской области, если Вы случайно потеряете или испортите его.</w:t>
      </w:r>
    </w:p>
    <w:bookmarkEnd w:id="0"/>
    <w:p w14:paraId="2B1F0EA5" w14:textId="77777777" w:rsidR="003168DE" w:rsidRPr="005F1D42" w:rsidRDefault="003168DE" w:rsidP="005F1D42"/>
    <w:sectPr w:rsidR="003168DE" w:rsidRPr="005F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5B"/>
    <w:rsid w:val="003168DE"/>
    <w:rsid w:val="004437E6"/>
    <w:rsid w:val="005F1D42"/>
    <w:rsid w:val="00716C4E"/>
    <w:rsid w:val="007B47B1"/>
    <w:rsid w:val="009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1874"/>
  <w15:chartTrackingRefBased/>
  <w15:docId w15:val="{5FDC34A2-4661-45A2-BDC5-D129AEE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D5B"/>
    <w:rPr>
      <w:color w:val="0000FF"/>
      <w:u w:val="single"/>
    </w:rPr>
  </w:style>
  <w:style w:type="character" w:customStyle="1" w:styleId="nobr">
    <w:name w:val="nobr"/>
    <w:basedOn w:val="a0"/>
    <w:rsid w:val="009A6D5B"/>
  </w:style>
  <w:style w:type="character" w:styleId="a5">
    <w:name w:val="Strong"/>
    <w:basedOn w:val="a0"/>
    <w:uiPriority w:val="22"/>
    <w:qFormat/>
    <w:rsid w:val="009A6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1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soc-text">
    <w:name w:val="title-soc-text"/>
    <w:basedOn w:val="a0"/>
    <w:rsid w:val="005F1D42"/>
  </w:style>
  <w:style w:type="character" w:customStyle="1" w:styleId="print-link-text">
    <w:name w:val="print-link-text"/>
    <w:basedOn w:val="a0"/>
    <w:rsid w:val="005F1D42"/>
  </w:style>
  <w:style w:type="character" w:styleId="a6">
    <w:name w:val="Emphasis"/>
    <w:basedOn w:val="a0"/>
    <w:uiPriority w:val="20"/>
    <w:qFormat/>
    <w:rsid w:val="005F1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Zemskov</dc:creator>
  <cp:keywords/>
  <dc:description/>
  <cp:lastModifiedBy>Sergey Zemskov</cp:lastModifiedBy>
  <cp:revision>6</cp:revision>
  <dcterms:created xsi:type="dcterms:W3CDTF">2020-03-01T15:58:00Z</dcterms:created>
  <dcterms:modified xsi:type="dcterms:W3CDTF">2020-03-01T16:12:00Z</dcterms:modified>
</cp:coreProperties>
</file>